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255C0B" w14:paraId="07408FB2" w14:textId="77777777" w:rsidTr="00255C0B">
        <w:tc>
          <w:tcPr>
            <w:tcW w:w="6588" w:type="dxa"/>
          </w:tcPr>
          <w:p w14:paraId="16A70E06" w14:textId="77777777" w:rsidR="00255C0B" w:rsidRPr="00047814" w:rsidRDefault="00255C0B">
            <w:pPr>
              <w:rPr>
                <w:b/>
              </w:rPr>
            </w:pPr>
            <w:r w:rsidRPr="00047814">
              <w:rPr>
                <w:b/>
              </w:rPr>
              <w:t>FIVB 6-a-side rules</w:t>
            </w:r>
          </w:p>
        </w:tc>
        <w:tc>
          <w:tcPr>
            <w:tcW w:w="6588" w:type="dxa"/>
          </w:tcPr>
          <w:p w14:paraId="21D1C35D" w14:textId="667DBB5E" w:rsidR="00255C0B" w:rsidRPr="00047814" w:rsidRDefault="00255C0B">
            <w:pPr>
              <w:rPr>
                <w:b/>
              </w:rPr>
            </w:pPr>
            <w:r w:rsidRPr="00047814">
              <w:rPr>
                <w:b/>
              </w:rPr>
              <w:t>Suffolk VA 4-a-side</w:t>
            </w:r>
          </w:p>
        </w:tc>
      </w:tr>
      <w:tr w:rsidR="006868BC" w14:paraId="16B9AFEF" w14:textId="77777777" w:rsidTr="006868BC">
        <w:tc>
          <w:tcPr>
            <w:tcW w:w="6588" w:type="dxa"/>
          </w:tcPr>
          <w:p w14:paraId="52D54906" w14:textId="4852E6B9" w:rsidR="006868BC" w:rsidRDefault="006868BC">
            <w:r>
              <w:t xml:space="preserve">7.4 </w:t>
            </w:r>
            <w:r w:rsidR="00DB34D5">
              <w:t>POSITIONS</w:t>
            </w:r>
          </w:p>
          <w:p w14:paraId="5B5F4F35" w14:textId="77777777" w:rsidR="006868BC" w:rsidRDefault="006868BC">
            <w:r>
              <w:t xml:space="preserve">At the moment the ball is hit by the server, each team must be positioned within its own court in the rotational order (except the server). </w:t>
            </w:r>
          </w:p>
        </w:tc>
        <w:tc>
          <w:tcPr>
            <w:tcW w:w="6588" w:type="dxa"/>
            <w:vMerge w:val="restart"/>
            <w:vAlign w:val="center"/>
          </w:tcPr>
          <w:p w14:paraId="726E90E6" w14:textId="638339A0" w:rsidR="006868BC" w:rsidRDefault="006868BC" w:rsidP="006868BC">
            <w:pPr>
              <w:jc w:val="center"/>
            </w:pPr>
            <w:r>
              <w:t>No change</w:t>
            </w:r>
          </w:p>
        </w:tc>
      </w:tr>
      <w:tr w:rsidR="006868BC" w14:paraId="7E3E7BCC" w14:textId="77777777" w:rsidTr="00255C0B">
        <w:tc>
          <w:tcPr>
            <w:tcW w:w="6588" w:type="dxa"/>
          </w:tcPr>
          <w:p w14:paraId="6C9F1859" w14:textId="77777777" w:rsidR="006868BC" w:rsidRDefault="006868BC">
            <w:r>
              <w:t>7.4.1 The positions of the players are numbered as follows:</w:t>
            </w:r>
          </w:p>
        </w:tc>
        <w:tc>
          <w:tcPr>
            <w:tcW w:w="6588" w:type="dxa"/>
            <w:vMerge/>
          </w:tcPr>
          <w:p w14:paraId="2E75F4D6" w14:textId="77777777" w:rsidR="006868BC" w:rsidRDefault="006868BC"/>
        </w:tc>
      </w:tr>
      <w:tr w:rsidR="006868BC" w14:paraId="1AB47BB9" w14:textId="77777777" w:rsidTr="00255C0B">
        <w:tc>
          <w:tcPr>
            <w:tcW w:w="6588" w:type="dxa"/>
          </w:tcPr>
          <w:p w14:paraId="3E203AF1" w14:textId="77777777" w:rsidR="006868BC" w:rsidRDefault="006868BC">
            <w:r>
              <w:t xml:space="preserve">7.4.1.1 the three players along the net are front-row players and occupy positions 4 (front-left), 3 (front-centre) and 2 (front-right); </w:t>
            </w:r>
          </w:p>
        </w:tc>
        <w:tc>
          <w:tcPr>
            <w:tcW w:w="6588" w:type="dxa"/>
            <w:vMerge/>
          </w:tcPr>
          <w:p w14:paraId="758216E0" w14:textId="77777777" w:rsidR="006868BC" w:rsidRDefault="006868BC"/>
        </w:tc>
      </w:tr>
      <w:tr w:rsidR="00255C0B" w14:paraId="2569778A" w14:textId="77777777" w:rsidTr="00255C0B">
        <w:tc>
          <w:tcPr>
            <w:tcW w:w="6588" w:type="dxa"/>
          </w:tcPr>
          <w:p w14:paraId="18FB34DD" w14:textId="77777777" w:rsidR="00255C0B" w:rsidRDefault="00255C0B">
            <w:r>
              <w:t>7.4.1.2 the other three are back-row players occupying positions 5 (back-left), 6 (back-centre) and 1 (back-right).</w:t>
            </w:r>
          </w:p>
        </w:tc>
        <w:tc>
          <w:tcPr>
            <w:tcW w:w="6588" w:type="dxa"/>
          </w:tcPr>
          <w:p w14:paraId="7827AECA" w14:textId="0901FE22" w:rsidR="00255C0B" w:rsidRDefault="009F2EE5">
            <w:r>
              <w:t>t</w:t>
            </w:r>
            <w:r w:rsidR="00F94CBD">
              <w:t xml:space="preserve">he other player </w:t>
            </w:r>
            <w:r w:rsidR="00AD0FAF">
              <w:t xml:space="preserve">starts in the back row and </w:t>
            </w:r>
            <w:r w:rsidR="00F94CBD">
              <w:t xml:space="preserve">occupies </w:t>
            </w:r>
            <w:r w:rsidR="00AD0FAF">
              <w:t>position 1</w:t>
            </w:r>
          </w:p>
        </w:tc>
      </w:tr>
      <w:tr w:rsidR="00255C0B" w14:paraId="1A995479" w14:textId="77777777" w:rsidTr="006868BC">
        <w:tc>
          <w:tcPr>
            <w:tcW w:w="6588" w:type="dxa"/>
          </w:tcPr>
          <w:p w14:paraId="5A1BC239" w14:textId="77777777" w:rsidR="00255C0B" w:rsidRDefault="00255C0B">
            <w:r>
              <w:t xml:space="preserve">7.4.2 Relative positions between players: </w:t>
            </w:r>
          </w:p>
        </w:tc>
        <w:tc>
          <w:tcPr>
            <w:tcW w:w="6588" w:type="dxa"/>
            <w:vAlign w:val="center"/>
          </w:tcPr>
          <w:p w14:paraId="75F6DD6B" w14:textId="3B19740A" w:rsidR="00255C0B" w:rsidRDefault="006868BC" w:rsidP="006868BC">
            <w:pPr>
              <w:jc w:val="center"/>
            </w:pPr>
            <w:r>
              <w:t>No change</w:t>
            </w:r>
          </w:p>
        </w:tc>
      </w:tr>
      <w:tr w:rsidR="00255C0B" w14:paraId="04C41E5B" w14:textId="77777777" w:rsidTr="00255C0B">
        <w:tc>
          <w:tcPr>
            <w:tcW w:w="6588" w:type="dxa"/>
          </w:tcPr>
          <w:p w14:paraId="074A7084" w14:textId="77777777" w:rsidR="00255C0B" w:rsidRDefault="00255C0B">
            <w:r>
              <w:t xml:space="preserve">7.4.2.1 each back-row player must be positioned further back from the centre line than the corresponding front-row player; </w:t>
            </w:r>
          </w:p>
        </w:tc>
        <w:tc>
          <w:tcPr>
            <w:tcW w:w="6588" w:type="dxa"/>
          </w:tcPr>
          <w:p w14:paraId="4DCB212A" w14:textId="1F691FE2" w:rsidR="00255C0B" w:rsidRDefault="009F2EE5">
            <w:r>
              <w:t>t</w:t>
            </w:r>
            <w:r w:rsidR="00AD0FAF">
              <w:t>he back-row player must be positioned further back from the centre line than all of the front-row players</w:t>
            </w:r>
            <w:r>
              <w:t>;</w:t>
            </w:r>
          </w:p>
        </w:tc>
      </w:tr>
      <w:tr w:rsidR="00255C0B" w14:paraId="4A58C406" w14:textId="77777777" w:rsidTr="00255C0B">
        <w:tc>
          <w:tcPr>
            <w:tcW w:w="6588" w:type="dxa"/>
          </w:tcPr>
          <w:p w14:paraId="72CD3138" w14:textId="77777777" w:rsidR="00255C0B" w:rsidRDefault="00255C0B">
            <w:r>
              <w:t xml:space="preserve">7.4.2.2 the front-row players and the back-row players, respectively, must be positioned laterally in the order indicated in Rule 7.4.1. </w:t>
            </w:r>
          </w:p>
        </w:tc>
        <w:tc>
          <w:tcPr>
            <w:tcW w:w="6588" w:type="dxa"/>
          </w:tcPr>
          <w:p w14:paraId="44E618F8" w14:textId="2B1A2CAB" w:rsidR="00255C0B" w:rsidRDefault="009F2EE5">
            <w:r>
              <w:t>the front-row players must be positioned laterally in the order indicated in Rule 7.4.1.</w:t>
            </w:r>
          </w:p>
        </w:tc>
      </w:tr>
      <w:tr w:rsidR="009728AF" w14:paraId="1AEA752B" w14:textId="77777777" w:rsidTr="009728AF">
        <w:tc>
          <w:tcPr>
            <w:tcW w:w="6588" w:type="dxa"/>
          </w:tcPr>
          <w:p w14:paraId="4A650387" w14:textId="77777777" w:rsidR="009728AF" w:rsidRDefault="009728AF" w:rsidP="009728AF">
            <w:r>
              <w:t>7.4.3 The positions of players are determined and controlled according to the positions of their feet contacting the ground as follows:</w:t>
            </w:r>
          </w:p>
        </w:tc>
        <w:tc>
          <w:tcPr>
            <w:tcW w:w="6588" w:type="dxa"/>
            <w:vAlign w:val="center"/>
          </w:tcPr>
          <w:p w14:paraId="20453AB8" w14:textId="704E4010" w:rsidR="009728AF" w:rsidRDefault="009728AF" w:rsidP="009728AF">
            <w:pPr>
              <w:jc w:val="center"/>
            </w:pPr>
            <w:r>
              <w:t>No change</w:t>
            </w:r>
          </w:p>
        </w:tc>
      </w:tr>
      <w:tr w:rsidR="009728AF" w14:paraId="0B1BA345" w14:textId="77777777" w:rsidTr="00255C0B">
        <w:tc>
          <w:tcPr>
            <w:tcW w:w="6588" w:type="dxa"/>
          </w:tcPr>
          <w:p w14:paraId="2F9DC1AC" w14:textId="77777777" w:rsidR="009728AF" w:rsidRDefault="009728AF" w:rsidP="009728AF">
            <w:r>
              <w:t>7.4.3.1 each front-row player must have at least a part of his/her foot closer to the centre line than the feet of the corresponding back-row player;</w:t>
            </w:r>
          </w:p>
        </w:tc>
        <w:tc>
          <w:tcPr>
            <w:tcW w:w="6588" w:type="dxa"/>
          </w:tcPr>
          <w:p w14:paraId="521BAF29" w14:textId="290AD9BD" w:rsidR="009728AF" w:rsidRDefault="00FD4ADB" w:rsidP="009728AF">
            <w:r>
              <w:t>e</w:t>
            </w:r>
            <w:r w:rsidR="008760FE">
              <w:t>ach front-row player must be entirely closer to the centre line than the feet of the corresponding back-row player;</w:t>
            </w:r>
          </w:p>
        </w:tc>
      </w:tr>
      <w:tr w:rsidR="009728AF" w14:paraId="094743B9" w14:textId="77777777" w:rsidTr="003F4BD6">
        <w:tc>
          <w:tcPr>
            <w:tcW w:w="6588" w:type="dxa"/>
          </w:tcPr>
          <w:p w14:paraId="3E534CB5" w14:textId="77777777" w:rsidR="009728AF" w:rsidRDefault="009728AF" w:rsidP="009728AF">
            <w:r>
              <w:t>7.4.3.2 each right (left) side player must have at least a part of his/her foot closer to the right (left) sideline than the feet of the centre player in that row.</w:t>
            </w:r>
          </w:p>
        </w:tc>
        <w:tc>
          <w:tcPr>
            <w:tcW w:w="6588" w:type="dxa"/>
            <w:vAlign w:val="center"/>
          </w:tcPr>
          <w:p w14:paraId="1CB28FE7" w14:textId="0B98E277" w:rsidR="009728AF" w:rsidRDefault="003F4BD6" w:rsidP="003F4BD6">
            <w:pPr>
              <w:jc w:val="center"/>
            </w:pPr>
            <w:r>
              <w:t>Remove – covered by 7.4.2.2 above</w:t>
            </w:r>
          </w:p>
        </w:tc>
      </w:tr>
      <w:tr w:rsidR="009728AF" w14:paraId="2F90A7C0" w14:textId="77777777" w:rsidTr="003F4BD6">
        <w:tc>
          <w:tcPr>
            <w:tcW w:w="6588" w:type="dxa"/>
          </w:tcPr>
          <w:p w14:paraId="0DFDC988" w14:textId="77777777" w:rsidR="009728AF" w:rsidRDefault="009728AF" w:rsidP="009728AF">
            <w:r>
              <w:t>7.4.4 After the service hit, the players may move around and occupy any position on their court and the free zone.</w:t>
            </w:r>
          </w:p>
        </w:tc>
        <w:tc>
          <w:tcPr>
            <w:tcW w:w="6588" w:type="dxa"/>
            <w:vAlign w:val="center"/>
          </w:tcPr>
          <w:p w14:paraId="5C291828" w14:textId="743730A9" w:rsidR="009728AF" w:rsidRDefault="003F4BD6" w:rsidP="003F4BD6">
            <w:pPr>
              <w:jc w:val="center"/>
            </w:pPr>
            <w:r>
              <w:t>No change</w:t>
            </w:r>
          </w:p>
        </w:tc>
      </w:tr>
      <w:tr w:rsidR="009728AF" w14:paraId="2C1904B8" w14:textId="77777777" w:rsidTr="00255C0B">
        <w:tc>
          <w:tcPr>
            <w:tcW w:w="6588" w:type="dxa"/>
          </w:tcPr>
          <w:p w14:paraId="5B8035D5" w14:textId="77777777" w:rsidR="009728AF" w:rsidRDefault="009728AF" w:rsidP="009728AF"/>
        </w:tc>
        <w:tc>
          <w:tcPr>
            <w:tcW w:w="6588" w:type="dxa"/>
          </w:tcPr>
          <w:p w14:paraId="609E1859" w14:textId="77777777" w:rsidR="009728AF" w:rsidRDefault="009728AF" w:rsidP="009728AF"/>
        </w:tc>
      </w:tr>
      <w:tr w:rsidR="009728AF" w14:paraId="7CE381B6" w14:textId="77777777" w:rsidTr="00255C0B">
        <w:tc>
          <w:tcPr>
            <w:tcW w:w="6588" w:type="dxa"/>
          </w:tcPr>
          <w:p w14:paraId="56D6E062" w14:textId="67BC1090" w:rsidR="009728AF" w:rsidRDefault="009728AF" w:rsidP="009728AF">
            <w:r>
              <w:t>7.5 POSITIONAL FAULT</w:t>
            </w:r>
          </w:p>
        </w:tc>
        <w:tc>
          <w:tcPr>
            <w:tcW w:w="6588" w:type="dxa"/>
          </w:tcPr>
          <w:p w14:paraId="0C6AEBC4" w14:textId="77777777" w:rsidR="009728AF" w:rsidRDefault="009728AF" w:rsidP="009728AF"/>
        </w:tc>
      </w:tr>
      <w:tr w:rsidR="00DB34D5" w14:paraId="13A36F65" w14:textId="77777777" w:rsidTr="003F4BD6">
        <w:tc>
          <w:tcPr>
            <w:tcW w:w="6588" w:type="dxa"/>
          </w:tcPr>
          <w:p w14:paraId="3EF41635" w14:textId="76A51EEA" w:rsidR="00DB34D5" w:rsidRDefault="00DB34D5" w:rsidP="009728AF">
            <w:r>
              <w:t>7.5.1 The team commits a positional fault, if any player is not in his/her correct position at the moment the ball is hit by the server. When a player is on court through illegal substitution, and play restarts, this is counted as a positional fault with the consequences of an illegal substitution</w:t>
            </w:r>
          </w:p>
        </w:tc>
        <w:tc>
          <w:tcPr>
            <w:tcW w:w="6588" w:type="dxa"/>
            <w:vMerge w:val="restart"/>
            <w:vAlign w:val="center"/>
          </w:tcPr>
          <w:p w14:paraId="3504C918" w14:textId="717F538F" w:rsidR="00DB34D5" w:rsidRDefault="00DB34D5" w:rsidP="003F4BD6">
            <w:pPr>
              <w:jc w:val="center"/>
            </w:pPr>
            <w:r>
              <w:t>No change</w:t>
            </w:r>
          </w:p>
        </w:tc>
      </w:tr>
      <w:tr w:rsidR="00DB34D5" w14:paraId="4525234B" w14:textId="77777777" w:rsidTr="003F4BD6">
        <w:tc>
          <w:tcPr>
            <w:tcW w:w="6588" w:type="dxa"/>
          </w:tcPr>
          <w:p w14:paraId="7FF528B7" w14:textId="0FCC833B" w:rsidR="00DB34D5" w:rsidRDefault="00DB34D5" w:rsidP="009728AF">
            <w:r>
              <w:t>7.5.2 If the server commits a serving fault at the moment of the service hit, the server's fault is counted before a positional fault</w:t>
            </w:r>
          </w:p>
        </w:tc>
        <w:tc>
          <w:tcPr>
            <w:tcW w:w="6588" w:type="dxa"/>
            <w:vMerge/>
            <w:vAlign w:val="center"/>
          </w:tcPr>
          <w:p w14:paraId="7B27E911" w14:textId="002ABD4E" w:rsidR="00DB34D5" w:rsidRDefault="00DB34D5" w:rsidP="003F4BD6">
            <w:pPr>
              <w:jc w:val="center"/>
            </w:pPr>
          </w:p>
        </w:tc>
      </w:tr>
      <w:tr w:rsidR="00DB34D5" w14:paraId="0DFD8893" w14:textId="77777777" w:rsidTr="003F4BD6">
        <w:tc>
          <w:tcPr>
            <w:tcW w:w="6588" w:type="dxa"/>
          </w:tcPr>
          <w:p w14:paraId="5FC23E95" w14:textId="08FF470A" w:rsidR="00DB34D5" w:rsidRDefault="00DB34D5" w:rsidP="009728AF">
            <w:r>
              <w:lastRenderedPageBreak/>
              <w:t>7.5.3 If the service becomes faulty after the service hit, it is the positional fault that will be counted.</w:t>
            </w:r>
          </w:p>
        </w:tc>
        <w:tc>
          <w:tcPr>
            <w:tcW w:w="6588" w:type="dxa"/>
            <w:vMerge/>
            <w:vAlign w:val="center"/>
          </w:tcPr>
          <w:p w14:paraId="39E7D5B0" w14:textId="77777777" w:rsidR="00DB34D5" w:rsidRDefault="00DB34D5" w:rsidP="003F4BD6">
            <w:pPr>
              <w:jc w:val="center"/>
            </w:pPr>
          </w:p>
        </w:tc>
      </w:tr>
      <w:tr w:rsidR="00DB34D5" w14:paraId="0FFEE0F9" w14:textId="77777777" w:rsidTr="00255C0B">
        <w:tc>
          <w:tcPr>
            <w:tcW w:w="6588" w:type="dxa"/>
          </w:tcPr>
          <w:p w14:paraId="01A19838" w14:textId="0FD52F5F" w:rsidR="00DB34D5" w:rsidRDefault="00DB34D5" w:rsidP="009728AF">
            <w:r>
              <w:t>7.5.4 A positional fault leads to the following consequences:</w:t>
            </w:r>
          </w:p>
        </w:tc>
        <w:tc>
          <w:tcPr>
            <w:tcW w:w="6588" w:type="dxa"/>
            <w:vMerge/>
          </w:tcPr>
          <w:p w14:paraId="2F594D80" w14:textId="77777777" w:rsidR="00DB34D5" w:rsidRDefault="00DB34D5" w:rsidP="009728AF"/>
        </w:tc>
      </w:tr>
      <w:tr w:rsidR="00DB34D5" w14:paraId="7591870C" w14:textId="77777777" w:rsidTr="00255C0B">
        <w:tc>
          <w:tcPr>
            <w:tcW w:w="6588" w:type="dxa"/>
          </w:tcPr>
          <w:p w14:paraId="1C5A60F6" w14:textId="62691F69" w:rsidR="00DB34D5" w:rsidRDefault="00DB34D5" w:rsidP="009728AF">
            <w:r>
              <w:t>7.5.4.1 the team is sanctioned with a point and service to the opponent;</w:t>
            </w:r>
          </w:p>
        </w:tc>
        <w:tc>
          <w:tcPr>
            <w:tcW w:w="6588" w:type="dxa"/>
            <w:vMerge/>
          </w:tcPr>
          <w:p w14:paraId="52467F61" w14:textId="77777777" w:rsidR="00DB34D5" w:rsidRDefault="00DB34D5" w:rsidP="009728AF"/>
        </w:tc>
      </w:tr>
      <w:tr w:rsidR="00DB34D5" w14:paraId="67E7E58C" w14:textId="77777777" w:rsidTr="00255C0B">
        <w:tc>
          <w:tcPr>
            <w:tcW w:w="6588" w:type="dxa"/>
          </w:tcPr>
          <w:p w14:paraId="70236C92" w14:textId="41659142" w:rsidR="00DB34D5" w:rsidRDefault="00DB34D5" w:rsidP="009728AF">
            <w:r>
              <w:t>7.5.4.2 players' positions must be rectified.</w:t>
            </w:r>
          </w:p>
        </w:tc>
        <w:tc>
          <w:tcPr>
            <w:tcW w:w="6588" w:type="dxa"/>
            <w:vMerge/>
          </w:tcPr>
          <w:p w14:paraId="1A090A96" w14:textId="77777777" w:rsidR="00DB34D5" w:rsidRDefault="00DB34D5" w:rsidP="009728AF"/>
        </w:tc>
      </w:tr>
      <w:tr w:rsidR="009728AF" w14:paraId="114CE2A8" w14:textId="77777777" w:rsidTr="00255C0B">
        <w:tc>
          <w:tcPr>
            <w:tcW w:w="6588" w:type="dxa"/>
          </w:tcPr>
          <w:p w14:paraId="377045D7" w14:textId="77777777" w:rsidR="009728AF" w:rsidRDefault="009728AF" w:rsidP="009728AF"/>
        </w:tc>
        <w:tc>
          <w:tcPr>
            <w:tcW w:w="6588" w:type="dxa"/>
          </w:tcPr>
          <w:p w14:paraId="69342A6F" w14:textId="77777777" w:rsidR="009728AF" w:rsidRDefault="009728AF" w:rsidP="009728AF"/>
        </w:tc>
      </w:tr>
      <w:tr w:rsidR="009728AF" w14:paraId="62242153" w14:textId="77777777" w:rsidTr="00255C0B">
        <w:tc>
          <w:tcPr>
            <w:tcW w:w="6588" w:type="dxa"/>
          </w:tcPr>
          <w:p w14:paraId="1C08552C" w14:textId="53BE790E" w:rsidR="009728AF" w:rsidRDefault="009728AF" w:rsidP="009728AF">
            <w:r>
              <w:t>7.6 ROTATION</w:t>
            </w:r>
          </w:p>
        </w:tc>
        <w:tc>
          <w:tcPr>
            <w:tcW w:w="6588" w:type="dxa"/>
          </w:tcPr>
          <w:p w14:paraId="06B829B1" w14:textId="77777777" w:rsidR="009728AF" w:rsidRDefault="009728AF" w:rsidP="009728AF"/>
        </w:tc>
      </w:tr>
      <w:tr w:rsidR="009728AF" w14:paraId="4F3D7A0E" w14:textId="77777777" w:rsidTr="007B06CC">
        <w:tc>
          <w:tcPr>
            <w:tcW w:w="6588" w:type="dxa"/>
          </w:tcPr>
          <w:p w14:paraId="1B14F462" w14:textId="146D140F" w:rsidR="009728AF" w:rsidRDefault="009728AF" w:rsidP="009728AF">
            <w:r>
              <w:t>7.6.1 The rotational order is determined by the team's starting line-up and controlled with the service order and players' positions throughout the set</w:t>
            </w:r>
          </w:p>
        </w:tc>
        <w:tc>
          <w:tcPr>
            <w:tcW w:w="6588" w:type="dxa"/>
            <w:vAlign w:val="center"/>
          </w:tcPr>
          <w:p w14:paraId="0DF01AB6" w14:textId="5AB46FB8" w:rsidR="009728AF" w:rsidRDefault="00DB34D5" w:rsidP="007B06CC">
            <w:pPr>
              <w:jc w:val="center"/>
            </w:pPr>
            <w:r>
              <w:t>No change</w:t>
            </w:r>
          </w:p>
        </w:tc>
      </w:tr>
      <w:tr w:rsidR="009728AF" w14:paraId="52916146" w14:textId="77777777" w:rsidTr="00255C0B">
        <w:tc>
          <w:tcPr>
            <w:tcW w:w="6588" w:type="dxa"/>
          </w:tcPr>
          <w:p w14:paraId="114D8557" w14:textId="445A9F0B" w:rsidR="009728AF" w:rsidRDefault="009728AF" w:rsidP="009728AF">
            <w:r>
              <w:t>7.6.2 When the receiving team has gained the right to serve, its players rotate one position clock-wise: the player in position 2 rotates to position 1 to serve, the player in position 1 rotates to position 6, etc</w:t>
            </w:r>
          </w:p>
        </w:tc>
        <w:tc>
          <w:tcPr>
            <w:tcW w:w="6588" w:type="dxa"/>
          </w:tcPr>
          <w:p w14:paraId="6601150C" w14:textId="677A44BB" w:rsidR="009728AF" w:rsidRDefault="007B06CC" w:rsidP="009728AF">
            <w:r>
              <w:t>When the receiving team has gained the right to serve, its players rotate one position clock-wise: the player in position 2 rotates to position 1 to serve, the player in position 1 rotates to position 4</w:t>
            </w:r>
            <w:r w:rsidR="009F1957">
              <w:t>, etc</w:t>
            </w:r>
          </w:p>
        </w:tc>
      </w:tr>
    </w:tbl>
    <w:p w14:paraId="3CC7C04D" w14:textId="77777777" w:rsidR="00255C0B" w:rsidRDefault="00255C0B"/>
    <w:p w14:paraId="56290B75" w14:textId="77777777" w:rsidR="00255C0B" w:rsidRDefault="00255C0B"/>
    <w:p w14:paraId="7FA97E43" w14:textId="77777777" w:rsidR="00255C0B" w:rsidRDefault="00255C0B"/>
    <w:p w14:paraId="245DCCB9" w14:textId="77777777" w:rsidR="00255C0B" w:rsidRDefault="00255C0B"/>
    <w:sectPr w:rsidR="00255C0B" w:rsidSect="00255C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5C0B"/>
    <w:rsid w:val="00002A1C"/>
    <w:rsid w:val="00047814"/>
    <w:rsid w:val="000554FD"/>
    <w:rsid w:val="000976A0"/>
    <w:rsid w:val="00255C0B"/>
    <w:rsid w:val="003C0247"/>
    <w:rsid w:val="003F4BD6"/>
    <w:rsid w:val="00553A7C"/>
    <w:rsid w:val="00573633"/>
    <w:rsid w:val="00624B5A"/>
    <w:rsid w:val="006868BC"/>
    <w:rsid w:val="007B06CC"/>
    <w:rsid w:val="008760FE"/>
    <w:rsid w:val="008A0860"/>
    <w:rsid w:val="009728AF"/>
    <w:rsid w:val="009F1957"/>
    <w:rsid w:val="009F2EE5"/>
    <w:rsid w:val="00AD0FAF"/>
    <w:rsid w:val="00C64158"/>
    <w:rsid w:val="00DB34D5"/>
    <w:rsid w:val="00EB0E58"/>
    <w:rsid w:val="00F94CBD"/>
    <w:rsid w:val="00F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88D7"/>
  <w15:chartTrackingRefBased/>
  <w15:docId w15:val="{BB0D81F4-E974-4D53-BE8C-168AFDB4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573633"/>
    <w:pPr>
      <w:ind w:left="720"/>
      <w:contextualSpacing/>
    </w:pPr>
    <w:rPr>
      <w:rFonts w:ascii="Consolas" w:hAnsi="Consolas"/>
      <w:sz w:val="18"/>
    </w:rPr>
  </w:style>
  <w:style w:type="table" w:styleId="TableGrid">
    <w:name w:val="Table Grid"/>
    <w:basedOn w:val="TableNormal"/>
    <w:uiPriority w:val="59"/>
    <w:rsid w:val="0025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82279F8B25149A7349647360DB382" ma:contentTypeVersion="13" ma:contentTypeDescription="Create a new document." ma:contentTypeScope="" ma:versionID="ab0b2e22e4356062d751bc9f4d231cb2">
  <xsd:schema xmlns:xsd="http://www.w3.org/2001/XMLSchema" xmlns:xs="http://www.w3.org/2001/XMLSchema" xmlns:p="http://schemas.microsoft.com/office/2006/metadata/properties" xmlns:ns3="ed3f6d60-6e50-4e3d-ba77-5d50522ae4f6" xmlns:ns4="1c124a1b-0fca-4351-a0a3-6cf8c68d54eb" targetNamespace="http://schemas.microsoft.com/office/2006/metadata/properties" ma:root="true" ma:fieldsID="6f9f0fced9825754c58cd82302b9c3cd" ns3:_="" ns4:_="">
    <xsd:import namespace="ed3f6d60-6e50-4e3d-ba77-5d50522ae4f6"/>
    <xsd:import namespace="1c124a1b-0fca-4351-a0a3-6cf8c68d54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f6d60-6e50-4e3d-ba77-5d50522ae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4a1b-0fca-4351-a0a3-6cf8c68d5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73291-291B-41F0-B4BF-C9F37B2448F1}">
  <ds:schemaRefs>
    <ds:schemaRef ds:uri="http://schemas.openxmlformats.org/package/2006/metadata/core-properties"/>
    <ds:schemaRef ds:uri="http://www.w3.org/XML/1998/namespace"/>
    <ds:schemaRef ds:uri="1c124a1b-0fca-4351-a0a3-6cf8c68d54eb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ed3f6d60-6e50-4e3d-ba77-5d50522ae4f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C936AE-EE63-4235-9B65-F44F500A5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15A66-6D84-4303-B059-9ABDEFB69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f6d60-6e50-4e3d-ba77-5d50522ae4f6"/>
    <ds:schemaRef ds:uri="1c124a1b-0fca-4351-a0a3-6cf8c68d5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Whitefield, Andrew</dc:creator>
  <cp:keywords/>
  <dc:description/>
  <cp:lastModifiedBy>Whitefield, Andrew</cp:lastModifiedBy>
  <cp:revision>20</cp:revision>
  <dcterms:created xsi:type="dcterms:W3CDTF">2019-12-12T23:39:00Z</dcterms:created>
  <dcterms:modified xsi:type="dcterms:W3CDTF">2022-01-07T06:44:00Z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0x01010069F82279F8B25149A7349647360DB382</vt:lpwstr>
  </property>
</Properties>
</file>